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6" w:type="dxa"/>
        <w:tblLook w:val="04A0" w:firstRow="1" w:lastRow="0" w:firstColumn="1" w:lastColumn="0" w:noHBand="0" w:noVBand="1"/>
      </w:tblPr>
      <w:tblGrid>
        <w:gridCol w:w="1308"/>
        <w:gridCol w:w="6313"/>
        <w:gridCol w:w="1165"/>
      </w:tblGrid>
      <w:tr w:rsidR="000F7D37">
        <w:tc>
          <w:tcPr>
            <w:tcW w:w="1242" w:type="dxa"/>
            <w:shd w:val="clear" w:color="auto" w:fill="auto"/>
            <w:vAlign w:val="center"/>
          </w:tcPr>
          <w:p w:rsidR="000F7D37" w:rsidRDefault="0097216F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93420" cy="731520"/>
                  <wp:effectExtent l="0" t="0" r="0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:rsidR="000F7D37" w:rsidRDefault="0097216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0F7D37" w:rsidRDefault="0097216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0F7D37" w:rsidRDefault="0097216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0F7D37" w:rsidRDefault="0097216F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Pró-Reitoria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Pesquisa e Pós-Graduação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F7D37" w:rsidRDefault="0097216F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8640" cy="548640"/>
                  <wp:effectExtent l="0" t="0" r="0" b="0"/>
                  <wp:docPr id="2" name="Imagem 2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D37" w:rsidRDefault="000F7D37"/>
    <w:p w:rsidR="000F7D37" w:rsidRDefault="0097216F">
      <w:pPr>
        <w:pStyle w:val="Cabealho"/>
        <w:jc w:val="center"/>
        <w:rPr>
          <w:rFonts w:ascii="Arial" w:hAnsi="Arial"/>
        </w:rPr>
      </w:pPr>
      <w:r>
        <w:rPr>
          <w:rFonts w:ascii="Arial" w:hAnsi="Arial" w:cstheme="minorHAnsi"/>
          <w:sz w:val="24"/>
          <w:u w:val="single"/>
        </w:rPr>
        <w:t xml:space="preserve">DECLARAÇÃO DE VANTAGENS ADICIONAIS </w:t>
      </w:r>
      <w:proofErr w:type="gramStart"/>
      <w:r>
        <w:rPr>
          <w:rFonts w:ascii="Arial" w:hAnsi="Arial" w:cstheme="minorHAnsi"/>
          <w:sz w:val="24"/>
          <w:u w:val="single"/>
        </w:rPr>
        <w:t>E  FÉRIAS</w:t>
      </w:r>
      <w:proofErr w:type="gramEnd"/>
    </w:p>
    <w:p w:rsidR="000F7D37" w:rsidRDefault="000F7D37">
      <w:pPr>
        <w:pStyle w:val="Cabealho"/>
        <w:jc w:val="center"/>
        <w:rPr>
          <w:rFonts w:ascii="Arial" w:hAnsi="Arial" w:cstheme="minorHAnsi"/>
          <w:sz w:val="24"/>
          <w:u w:val="single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 xml:space="preserve">Declaro para fins de </w:t>
      </w:r>
      <w:bookmarkStart w:id="0" w:name="_GoBack"/>
      <w:bookmarkEnd w:id="0"/>
      <w:r>
        <w:rPr>
          <w:rFonts w:ascii="Arial" w:hAnsi="Arial" w:cstheme="minorHAnsi"/>
          <w:b/>
          <w:sz w:val="24"/>
        </w:rPr>
        <w:t xml:space="preserve">afastamento em eventos de curta duração </w:t>
      </w:r>
      <w:r>
        <w:rPr>
          <w:rFonts w:ascii="Arial" w:hAnsi="Arial" w:cstheme="minorHAnsi"/>
          <w:sz w:val="24"/>
        </w:rPr>
        <w:t>no país/exterior que:</w:t>
      </w:r>
    </w:p>
    <w:p w:rsidR="000F7D37" w:rsidRDefault="000F7D37">
      <w:pPr>
        <w:pStyle w:val="Cabealho"/>
        <w:jc w:val="both"/>
        <w:rPr>
          <w:rFonts w:cstheme="minorHAnsi"/>
          <w:sz w:val="24"/>
        </w:rPr>
      </w:pPr>
    </w:p>
    <w:p w:rsidR="000F7D37" w:rsidRDefault="000F7D37">
      <w:pPr>
        <w:pStyle w:val="Cabealho"/>
        <w:ind w:left="360"/>
        <w:jc w:val="both"/>
        <w:rPr>
          <w:rFonts w:cstheme="minorHAnsi"/>
          <w:sz w:val="24"/>
        </w:rPr>
      </w:pPr>
    </w:p>
    <w:p w:rsidR="000F7D37" w:rsidRDefault="0097216F">
      <w:pPr>
        <w:pStyle w:val="Cabealho"/>
        <w:numPr>
          <w:ilvl w:val="0"/>
          <w:numId w:val="1"/>
        </w:numPr>
        <w:tabs>
          <w:tab w:val="center" w:pos="4419"/>
          <w:tab w:val="right" w:pos="8838"/>
        </w:tabs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>Percebo as seguintes vantagens adicionais:</w:t>
      </w:r>
    </w:p>
    <w:p w:rsidR="000F7D37" w:rsidRDefault="000F7D37">
      <w:pPr>
        <w:pStyle w:val="Cabealho"/>
        <w:ind w:left="360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   </w:t>
      </w:r>
      <w:r>
        <w:rPr>
          <w:rFonts w:ascii="Arial" w:hAnsi="Arial" w:cstheme="minorHAnsi"/>
          <w:b/>
          <w:sz w:val="24"/>
        </w:rPr>
        <w:t>adicional de insalubridade</w:t>
      </w:r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r>
        <w:rPr>
          <w:rFonts w:ascii="Arial" w:hAnsi="Arial" w:cstheme="minorHAnsi"/>
          <w:b/>
          <w:sz w:val="32"/>
          <w:szCs w:val="32"/>
        </w:rPr>
        <w:t>□</w:t>
      </w:r>
      <w:r>
        <w:rPr>
          <w:rFonts w:ascii="Arial" w:hAnsi="Arial" w:cstheme="minorHAnsi"/>
          <w:b/>
          <w:sz w:val="24"/>
        </w:rPr>
        <w:t xml:space="preserve">     adicional de periculosidade</w:t>
      </w:r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r>
        <w:rPr>
          <w:rFonts w:ascii="Arial" w:hAnsi="Arial" w:cstheme="minorHAnsi"/>
          <w:b/>
          <w:sz w:val="32"/>
          <w:szCs w:val="32"/>
        </w:rPr>
        <w:t>□</w:t>
      </w:r>
      <w:r>
        <w:rPr>
          <w:rFonts w:ascii="Arial" w:hAnsi="Arial" w:cstheme="minorHAnsi"/>
          <w:b/>
          <w:sz w:val="24"/>
        </w:rPr>
        <w:t xml:space="preserve">     remuneração referente a plantão hospitalar</w:t>
      </w:r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r>
        <w:rPr>
          <w:rFonts w:ascii="Arial" w:hAnsi="Arial" w:cstheme="minorHAnsi"/>
          <w:b/>
          <w:sz w:val="32"/>
          <w:szCs w:val="32"/>
        </w:rPr>
        <w:t>□</w:t>
      </w:r>
      <w:r>
        <w:rPr>
          <w:rFonts w:ascii="Arial" w:hAnsi="Arial" w:cstheme="minorHAnsi"/>
          <w:b/>
          <w:sz w:val="24"/>
        </w:rPr>
        <w:t xml:space="preserve">     remuneração referente ao cargo de direção (CD)</w:t>
      </w:r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proofErr w:type="gramStart"/>
      <w:r>
        <w:rPr>
          <w:rFonts w:ascii="Arial" w:hAnsi="Arial" w:cstheme="minorHAnsi"/>
          <w:b/>
          <w:sz w:val="32"/>
          <w:szCs w:val="32"/>
        </w:rPr>
        <w:t>□</w:t>
      </w:r>
      <w:r>
        <w:rPr>
          <w:rFonts w:ascii="Arial" w:hAnsi="Arial" w:cstheme="minorHAnsi"/>
          <w:b/>
          <w:sz w:val="24"/>
        </w:rPr>
        <w:t xml:space="preserve">  remuneração</w:t>
      </w:r>
      <w:proofErr w:type="gramEnd"/>
      <w:r>
        <w:rPr>
          <w:rFonts w:ascii="Arial" w:hAnsi="Arial" w:cstheme="minorHAnsi"/>
          <w:b/>
          <w:sz w:val="24"/>
        </w:rPr>
        <w:t xml:space="preserve"> referente a função gratificada (FG), em caso afirmativo pedir exoneração do cargo. </w:t>
      </w:r>
    </w:p>
    <w:p w:rsidR="000F7D37" w:rsidRDefault="0097216F">
      <w:pPr>
        <w:pStyle w:val="Cabealho"/>
        <w:jc w:val="both"/>
        <w:rPr>
          <w:rFonts w:cstheme="minorHAnsi"/>
          <w:b/>
          <w:sz w:val="24"/>
        </w:rPr>
      </w:pPr>
      <w:r>
        <w:rPr>
          <w:rFonts w:ascii="Arial" w:hAnsi="Arial" w:cstheme="minorHAnsi"/>
          <w:b/>
          <w:sz w:val="32"/>
          <w:szCs w:val="32"/>
        </w:rPr>
        <w:t>□</w:t>
      </w:r>
      <w:r>
        <w:rPr>
          <w:rFonts w:ascii="Arial" w:hAnsi="Arial" w:cstheme="minorHAnsi"/>
          <w:b/>
          <w:sz w:val="24"/>
        </w:rPr>
        <w:t xml:space="preserve">     vale transporte</w:t>
      </w:r>
    </w:p>
    <w:p w:rsidR="000F7D37" w:rsidRDefault="000F7D37">
      <w:pPr>
        <w:pStyle w:val="Cabealho"/>
        <w:jc w:val="both"/>
        <w:rPr>
          <w:rFonts w:ascii="Arial" w:hAnsi="Arial" w:cstheme="minorHAnsi"/>
          <w:b/>
          <w:sz w:val="24"/>
        </w:rPr>
      </w:pPr>
    </w:p>
    <w:p w:rsidR="000F7D37" w:rsidRDefault="0097216F">
      <w:pPr>
        <w:pStyle w:val="Cabealho"/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 xml:space="preserve"> </w:t>
      </w: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 </w:t>
      </w:r>
      <w:proofErr w:type="gramStart"/>
      <w:r>
        <w:rPr>
          <w:rFonts w:ascii="Arial" w:hAnsi="Arial" w:cstheme="minorHAnsi"/>
          <w:sz w:val="24"/>
        </w:rPr>
        <w:t xml:space="preserve">  </w:t>
      </w:r>
      <w:r>
        <w:rPr>
          <w:rFonts w:ascii="Arial" w:hAnsi="Arial" w:cstheme="minorHAnsi"/>
          <w:b/>
          <w:sz w:val="24"/>
        </w:rPr>
        <w:t>Não</w:t>
      </w:r>
      <w:proofErr w:type="gramEnd"/>
      <w:r>
        <w:rPr>
          <w:rFonts w:ascii="Arial" w:hAnsi="Arial" w:cstheme="minorHAnsi"/>
          <w:b/>
          <w:sz w:val="24"/>
        </w:rPr>
        <w:t xml:space="preserve"> percebo nenhuma </w:t>
      </w:r>
      <w:r>
        <w:rPr>
          <w:rFonts w:ascii="Arial" w:hAnsi="Arial" w:cstheme="minorHAnsi"/>
          <w:b/>
          <w:sz w:val="24"/>
        </w:rPr>
        <w:t>vantagem adicional</w:t>
      </w:r>
    </w:p>
    <w:p w:rsidR="000F7D37" w:rsidRDefault="000F7D37">
      <w:pPr>
        <w:pStyle w:val="Cabealho"/>
        <w:jc w:val="both"/>
        <w:rPr>
          <w:rFonts w:ascii="Arial" w:hAnsi="Arial" w:cstheme="minorHAnsi"/>
          <w:b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 xml:space="preserve"> Declaro ainda, estar ciente de que ao afastar integralmente de minhas atividades para cursar pós-graduação no exterior, o </w:t>
      </w:r>
      <w:proofErr w:type="gramStart"/>
      <w:r>
        <w:rPr>
          <w:rFonts w:ascii="Arial" w:hAnsi="Arial" w:cstheme="minorHAnsi"/>
          <w:sz w:val="24"/>
        </w:rPr>
        <w:t>SIAPE  suspenderá</w:t>
      </w:r>
      <w:proofErr w:type="gramEnd"/>
      <w:r>
        <w:rPr>
          <w:rFonts w:ascii="Arial" w:hAnsi="Arial" w:cstheme="minorHAnsi"/>
          <w:sz w:val="24"/>
        </w:rPr>
        <w:t xml:space="preserve"> o pagamento das vantagens adicionais acima assinaladas por um período igual ao do meu afastame</w:t>
      </w:r>
      <w:r>
        <w:rPr>
          <w:rFonts w:ascii="Arial" w:hAnsi="Arial" w:cstheme="minorHAnsi"/>
          <w:sz w:val="24"/>
        </w:rPr>
        <w:t xml:space="preserve">nto e ao retornar, </w:t>
      </w:r>
      <w:r>
        <w:rPr>
          <w:rFonts w:ascii="Arial" w:hAnsi="Arial" w:cstheme="minorHAnsi"/>
          <w:b/>
          <w:sz w:val="24"/>
        </w:rPr>
        <w:t>deverei obrigatoriamente solicitar revisão da concessão do adicional pelo SESET (Setor de Engenharia de Segurança do Trabalho - DIRQS).</w:t>
      </w:r>
      <w:r>
        <w:rPr>
          <w:rFonts w:ascii="Arial" w:hAnsi="Arial" w:cstheme="minorHAnsi"/>
          <w:sz w:val="24"/>
        </w:rPr>
        <w:t xml:space="preserve"> </w:t>
      </w:r>
    </w:p>
    <w:p w:rsidR="000F7D37" w:rsidRDefault="000F7D37">
      <w:pPr>
        <w:pStyle w:val="Cabealho"/>
        <w:jc w:val="both"/>
        <w:rPr>
          <w:rFonts w:cstheme="minorHAnsi"/>
          <w:sz w:val="24"/>
        </w:rPr>
      </w:pPr>
    </w:p>
    <w:p w:rsidR="000F7D37" w:rsidRDefault="000F7D37">
      <w:pPr>
        <w:pStyle w:val="Cabealho"/>
        <w:jc w:val="both"/>
        <w:rPr>
          <w:rFonts w:cstheme="minorHAnsi"/>
          <w:sz w:val="24"/>
        </w:rPr>
      </w:pPr>
    </w:p>
    <w:p w:rsidR="000F7D37" w:rsidRDefault="0097216F">
      <w:pPr>
        <w:pStyle w:val="Cabealho"/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>2. Declaro que entrarei em gozo de férias em: _______ a _________, ___________a___________, ______</w:t>
      </w:r>
      <w:r>
        <w:rPr>
          <w:rFonts w:ascii="Arial" w:hAnsi="Arial" w:cstheme="minorHAnsi"/>
          <w:sz w:val="24"/>
        </w:rPr>
        <w:t>_____a__________.</w:t>
      </w: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both"/>
        <w:rPr>
          <w:rFonts w:ascii="Arial" w:hAnsi="Arial"/>
        </w:rPr>
      </w:pPr>
      <w:proofErr w:type="gramStart"/>
      <w:r>
        <w:rPr>
          <w:rFonts w:ascii="Arial" w:hAnsi="Arial" w:cstheme="minorHAnsi"/>
          <w:sz w:val="24"/>
        </w:rPr>
        <w:t>Uberlândia,_</w:t>
      </w:r>
      <w:proofErr w:type="gramEnd"/>
      <w:r>
        <w:rPr>
          <w:rFonts w:ascii="Arial" w:hAnsi="Arial" w:cstheme="minorHAnsi"/>
          <w:sz w:val="24"/>
        </w:rPr>
        <w:t xml:space="preserve">__________  de _________________  </w:t>
      </w:r>
      <w:proofErr w:type="spellStart"/>
      <w:r>
        <w:rPr>
          <w:rFonts w:ascii="Arial" w:hAnsi="Arial" w:cstheme="minorHAnsi"/>
          <w:sz w:val="24"/>
        </w:rPr>
        <w:t>de</w:t>
      </w:r>
      <w:proofErr w:type="spellEnd"/>
      <w:r>
        <w:rPr>
          <w:rFonts w:ascii="Arial" w:hAnsi="Arial" w:cstheme="minorHAnsi"/>
          <w:sz w:val="24"/>
        </w:rPr>
        <w:t xml:space="preserve">  ____________   </w:t>
      </w:r>
      <w:r>
        <w:rPr>
          <w:rFonts w:cstheme="minorHAnsi"/>
          <w:sz w:val="24"/>
        </w:rPr>
        <w:t xml:space="preserve">  </w:t>
      </w: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0F7D37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center"/>
        <w:rPr>
          <w:rFonts w:ascii="Arial" w:hAnsi="Arial"/>
        </w:rPr>
      </w:pPr>
      <w:r>
        <w:rPr>
          <w:rFonts w:ascii="Arial" w:hAnsi="Arial" w:cstheme="minorHAnsi"/>
          <w:sz w:val="24"/>
        </w:rPr>
        <w:t>_______________________________________</w:t>
      </w:r>
    </w:p>
    <w:p w:rsidR="000F7D37" w:rsidRDefault="000F7D37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97216F">
      <w:pPr>
        <w:pStyle w:val="Cabealho"/>
        <w:jc w:val="center"/>
      </w:pPr>
      <w:r>
        <w:rPr>
          <w:rFonts w:ascii="Arial" w:hAnsi="Arial" w:cstheme="minorHAnsi"/>
          <w:sz w:val="24"/>
        </w:rPr>
        <w:t xml:space="preserve">Assinatura do </w:t>
      </w:r>
      <w:proofErr w:type="gramStart"/>
      <w:r>
        <w:rPr>
          <w:rFonts w:ascii="Arial" w:hAnsi="Arial" w:cstheme="minorHAnsi"/>
          <w:sz w:val="24"/>
        </w:rPr>
        <w:t>Servidor(</w:t>
      </w:r>
      <w:proofErr w:type="gramEnd"/>
      <w:r>
        <w:rPr>
          <w:rFonts w:ascii="Arial" w:hAnsi="Arial" w:cstheme="minorHAnsi"/>
          <w:sz w:val="24"/>
        </w:rPr>
        <w:t>a)</w:t>
      </w:r>
    </w:p>
    <w:sectPr w:rsidR="000F7D3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14B"/>
    <w:multiLevelType w:val="multilevel"/>
    <w:tmpl w:val="1D860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C03584"/>
    <w:multiLevelType w:val="multilevel"/>
    <w:tmpl w:val="B1D6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7"/>
    <w:rsid w:val="000F7D37"/>
    <w:rsid w:val="009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D24F"/>
  <w15:docId w15:val="{4FD4FC42-85FE-4CBC-860B-4BE750D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5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46853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6853"/>
    <w:rPr>
      <w:rFonts w:ascii="Tahoma" w:eastAsia="Calibri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468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685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Justino</dc:creator>
  <dc:description/>
  <cp:lastModifiedBy>Luciene Carmo Nonato Oliveira</cp:lastModifiedBy>
  <cp:revision>2</cp:revision>
  <dcterms:created xsi:type="dcterms:W3CDTF">2018-09-21T14:11:00Z</dcterms:created>
  <dcterms:modified xsi:type="dcterms:W3CDTF">2018-09-21T14:11:00Z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Divisão de Suporte - CTI - 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