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ANEXO V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DECLARAÇÃO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Declaro para fins de instrução de processo administrativo de afastamentos para pós-graduação stricto sensu no país ou no exterior, em atendimento à Lei 8.112/90 e Decreto 9.991/19 que: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a) não usufrui de licença para tratar de assuntos particulares, ou para o gozo de licença capacitação, ou afastamento para participação em programas de pós-graduação stricto sensu, nos dois anos anteriores à data de solicitação de afastamento, no caso de mestrado e doutorado, conforme parágrafo 2º, art. 96-A, da Lei 8.112, de 11 de novembro de 1990;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b) não usufrui de licença para tratar de assuntos particulares ou afastamento para participação em programas de pós-graduação stricto sensu, inclusive pós-doutorado, nos quatro anos anteriores à data de solicitação de afastamento, no caso de estágio de pós-doutorado, conforme parágrafo 3º, art. 96-A, da Lei 8.112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c) as ações decorrentes de meu afastamento estão previstas no PDP da Universidade Federal de Uberlândia.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d) o projeto de pesquisa a ser desenvolvido durante o afastamento estará alinhado à área de atribuição do cargo efetivo, do cargo em comissão ou da função de confiança do servidor ou à área de competências da minha unidade de exercício.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e) o horário ou o local da ação de desenvolvimento inviabiliza o cumprimento da jornada semanal de trabalho do servidor.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f) ao fim de meu afastamento comprovarei a participação efetiva na ação que gerou seu afastamento, no prazo de até trinta dias da data de retorno às atividades, devendo apresentar certificado ou documento equivalente que comprove a participação, relatório de atividades desenvolvidas; e cópia de trabalho de conclusão, monografia, dissertação ou tese, com assinatura do orientador, quando for o caso, sob pena de obrigação certa e exigível de ressarcimento à UFU, do valor equivalente ao montante recebido durante o período do Afastamento, acrescido de correção monetária, sem prejuízo de outras sanções previstas na legislação vigente.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g) reassumirei de imediato minhas funções na UFU, tão logo tenha expirado o prazo concedido para o afastamento. 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h) no caso de obtenção do diploma de pós-graduação expedido por instituição estrangeira deverei providenciar a revalidação no Brasil, observando a legislação vigente.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i) após retornar do afastamento, deverei permanecer na UFU, obrigatoriamente, por um período mínimo igual ao do afastamento, incluída a prorrogação, se houver.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j) não celebrarei contrato de trabalho para vigorar durante o período do afastamento, em substituição à carga horária objeto do afastamento, exceto nos casos de acumulação lícita de cargos.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l) percebo as seguintes vantagens adicionais: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□  </w:t>
      </w:r>
      <w:r>
        <w:rPr>
          <w:rStyle w:val="Forte"/>
          <w:rFonts w:ascii="Calibri" w:hAnsi="Calibri"/>
          <w:color w:val="000000"/>
          <w:sz w:val="27"/>
          <w:szCs w:val="27"/>
        </w:rPr>
        <w:t>Adicional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 xml:space="preserve"> de insalubridade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□  </w:t>
      </w:r>
      <w:r>
        <w:rPr>
          <w:rStyle w:val="Forte"/>
          <w:rFonts w:ascii="Calibri" w:hAnsi="Calibri"/>
          <w:color w:val="000000"/>
          <w:sz w:val="27"/>
          <w:szCs w:val="27"/>
        </w:rPr>
        <w:t>Adicional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 xml:space="preserve"> de periculosidade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□  </w:t>
      </w:r>
      <w:r>
        <w:rPr>
          <w:rStyle w:val="Forte"/>
          <w:rFonts w:ascii="Calibri" w:hAnsi="Calibri"/>
          <w:color w:val="000000"/>
          <w:sz w:val="27"/>
          <w:szCs w:val="27"/>
        </w:rPr>
        <w:t>Ionizante</w:t>
      </w:r>
      <w:proofErr w:type="gramEnd"/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□  </w:t>
      </w:r>
      <w:proofErr w:type="spellStart"/>
      <w:r>
        <w:rPr>
          <w:rStyle w:val="Forte"/>
          <w:rFonts w:ascii="Calibri" w:hAnsi="Calibri"/>
          <w:color w:val="000000"/>
          <w:sz w:val="27"/>
          <w:szCs w:val="27"/>
        </w:rPr>
        <w:t>Raio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>-x</w:t>
      </w:r>
      <w:proofErr w:type="spellEnd"/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□  </w:t>
      </w:r>
      <w:r>
        <w:rPr>
          <w:rStyle w:val="Forte"/>
          <w:rFonts w:ascii="Calibri" w:hAnsi="Calibri"/>
          <w:color w:val="000000"/>
          <w:sz w:val="27"/>
          <w:szCs w:val="27"/>
        </w:rPr>
        <w:t>Vale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 xml:space="preserve"> transporte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□  </w:t>
      </w:r>
      <w:r>
        <w:rPr>
          <w:rStyle w:val="Forte"/>
          <w:rFonts w:ascii="Calibri" w:hAnsi="Calibri"/>
          <w:color w:val="000000"/>
          <w:sz w:val="27"/>
          <w:szCs w:val="27"/>
        </w:rPr>
        <w:t>Requererei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 xml:space="preserve"> a exoneração do cargo em Comissão(CD) ou da Função de Confiança(FG) a contar da data de início do afastamento.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□  </w:t>
      </w:r>
      <w:r>
        <w:rPr>
          <w:rStyle w:val="Forte"/>
          <w:rFonts w:ascii="Calibri" w:hAnsi="Calibri"/>
          <w:color w:val="000000"/>
          <w:sz w:val="27"/>
          <w:szCs w:val="27"/>
        </w:rPr>
        <w:t>Não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 xml:space="preserve"> percebo nenhuma vantagem adicional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m) nos afastamentos superiores a trinta dias consecutivos, ficará suspenso o pagamento das parcelas referentes às gratificações e adicionais de que trata o inciso II do §1º do art. 18 do Decreto nº 9.991, de 2019 a contar do primeiro dia de afastamento e que a suspensão do pagamento não implica na dispensa da concessão das referidas gratificações e adicionais. 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n) Declaro</w:t>
      </w:r>
      <w:proofErr w:type="gramEnd"/>
      <w:r>
        <w:rPr>
          <w:rFonts w:ascii="Calibri" w:hAnsi="Calibri"/>
          <w:color w:val="000000"/>
          <w:sz w:val="27"/>
          <w:szCs w:val="27"/>
        </w:rPr>
        <w:t>, ainda, que agendei minhas férias para o período de:  ____/____/_____ à ____/____/_____.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o) Ainda não agendei meu período de férias no SIAPENET.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p) Tenho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conhecimento de que as informações apresentadas no processo de afastamento para o exterior, no período de ____/____/_____ a ____/____/_____, são precisas e correspondentes aos dados constantes deste autos, e que qualquer alteração que resulte em nova publicação deverá ser por mim custeada, mediante o recolhimento (GRU) dos valores correspondentes à edição no D.O.U(Diário Oficial da União).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q) Caso solicite redistribuição, exoneração, vacância, transferência ou aposentadoria voluntária, antes de cumprir o prazo de permanência obrigatória na </w:t>
      </w:r>
      <w:proofErr w:type="gramStart"/>
      <w:r>
        <w:rPr>
          <w:rFonts w:ascii="Calibri" w:hAnsi="Calibri"/>
          <w:color w:val="000000"/>
          <w:sz w:val="27"/>
          <w:szCs w:val="27"/>
        </w:rPr>
        <w:t>UFU ,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deverei ressarcir a UFU o valor proporcional período restante equivalente ao montante recebido durante o período do afastamento; acrescido de correção monetária, sem prejuízo de outras </w:t>
      </w:r>
      <w:r>
        <w:rPr>
          <w:rFonts w:ascii="Calibri" w:hAnsi="Calibri"/>
          <w:color w:val="000000"/>
          <w:sz w:val="27"/>
          <w:szCs w:val="27"/>
        </w:rPr>
        <w:lastRenderedPageBreak/>
        <w:t>sanções previstas na legislação vigente, salvo por motivos de força maior que serão analisados pela UFU.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____________________________</w:t>
      </w:r>
    </w:p>
    <w:p w:rsidR="007A5D06" w:rsidRDefault="007A5D06" w:rsidP="007A5D0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Assinatura do Servidor</w:t>
      </w:r>
    </w:p>
    <w:p w:rsidR="00171BD8" w:rsidRPr="007A5D06" w:rsidRDefault="00171BD8" w:rsidP="007A5D06">
      <w:bookmarkStart w:id="0" w:name="_GoBack"/>
      <w:bookmarkEnd w:id="0"/>
    </w:p>
    <w:sectPr w:rsidR="00171BD8" w:rsidRPr="007A5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DA"/>
    <w:rsid w:val="00171BD8"/>
    <w:rsid w:val="00791DDA"/>
    <w:rsid w:val="007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B0854-0EF5-4796-AA38-E789EF9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9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1DDA"/>
    <w:rPr>
      <w:b/>
      <w:bCs/>
    </w:rPr>
  </w:style>
  <w:style w:type="character" w:styleId="nfase">
    <w:name w:val="Emphasis"/>
    <w:basedOn w:val="Fontepargpadro"/>
    <w:uiPriority w:val="20"/>
    <w:qFormat/>
    <w:rsid w:val="00791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3670</Characters>
  <Application>Microsoft Office Word</Application>
  <DocSecurity>0</DocSecurity>
  <Lines>30</Lines>
  <Paragraphs>8</Paragraphs>
  <ScaleCrop>false</ScaleCrop>
  <Company>Universidade Federal de Uberlândia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2</cp:revision>
  <dcterms:created xsi:type="dcterms:W3CDTF">2020-02-03T14:00:00Z</dcterms:created>
  <dcterms:modified xsi:type="dcterms:W3CDTF">2020-02-03T14:08:00Z</dcterms:modified>
</cp:coreProperties>
</file>